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59" w:rsidRPr="00DC3C14" w:rsidRDefault="00165D59" w:rsidP="00165D5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5D59" w:rsidRDefault="00165D59" w:rsidP="00165D5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165D59" w:rsidRDefault="00165D59" w:rsidP="00165D59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165D59" w:rsidRPr="00716ADB" w:rsidRDefault="00165D59" w:rsidP="00165D59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5D59" w:rsidRDefault="00165D59" w:rsidP="00165D5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165D59" w:rsidRDefault="00165D59" w:rsidP="00165D5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165D59" w:rsidRDefault="00165D59" w:rsidP="00165D59">
      <w:pPr>
        <w:rPr>
          <w:rFonts w:ascii="Times New Roman" w:hAnsi="Times New Roman"/>
          <w:sz w:val="24"/>
          <w:szCs w:val="24"/>
        </w:rPr>
      </w:pPr>
    </w:p>
    <w:p w:rsidR="00165D59" w:rsidRDefault="00165D59" w:rsidP="00165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165D59" w:rsidRDefault="00165D59" w:rsidP="00165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165D59" w:rsidRDefault="00165D59" w:rsidP="00165D59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165D59" w:rsidRDefault="00165D59" w:rsidP="00165D59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yapılan disiplin soruşturması sonucunda soruşturmacı tarafından AYLIKTAN KESME (1/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ORANINDA) cezası önerilmiştir. </w:t>
      </w:r>
      <w:r w:rsidRPr="00666888">
        <w:rPr>
          <w:rFonts w:ascii="Times New Roman" w:hAnsi="Times New Roman"/>
          <w:sz w:val="24"/>
          <w:szCs w:val="24"/>
        </w:rPr>
        <w:t>Disiplin Kurulumuzca dosya üzerinde yapılan değerlendirme neticesinde</w:t>
      </w:r>
      <w:r>
        <w:rPr>
          <w:rFonts w:ascii="Times New Roman" w:hAnsi="Times New Roman"/>
          <w:sz w:val="24"/>
          <w:szCs w:val="24"/>
        </w:rPr>
        <w:t xml:space="preserve">, </w:t>
      </w:r>
      <w:r w:rsidR="008E7E54">
        <w:rPr>
          <w:rFonts w:ascii="Times New Roman" w:hAnsi="Times New Roman"/>
          <w:sz w:val="24"/>
          <w:szCs w:val="24"/>
        </w:rPr>
        <w:t xml:space="preserve">kurulumuzun </w:t>
      </w:r>
      <w:proofErr w:type="gramStart"/>
      <w:r w:rsidR="008E7E54">
        <w:rPr>
          <w:rFonts w:ascii="Times New Roman" w:hAnsi="Times New Roman"/>
          <w:sz w:val="24"/>
          <w:szCs w:val="24"/>
        </w:rPr>
        <w:t>……</w:t>
      </w:r>
      <w:proofErr w:type="gramEnd"/>
      <w:r w:rsidR="008E7E54">
        <w:rPr>
          <w:rFonts w:ascii="Times New Roman" w:hAnsi="Times New Roman"/>
          <w:sz w:val="24"/>
          <w:szCs w:val="24"/>
        </w:rPr>
        <w:t xml:space="preserve">tarih ve …..sayılı kararı ile </w:t>
      </w:r>
      <w:r>
        <w:rPr>
          <w:rFonts w:ascii="Times New Roman" w:hAnsi="Times New Roman"/>
          <w:sz w:val="24"/>
          <w:szCs w:val="24"/>
        </w:rPr>
        <w:t xml:space="preserve">söz konusu fiilin </w:t>
      </w:r>
      <w:proofErr w:type="spellStart"/>
      <w:r>
        <w:rPr>
          <w:rFonts w:ascii="Times New Roman" w:hAnsi="Times New Roman"/>
          <w:sz w:val="24"/>
          <w:szCs w:val="24"/>
        </w:rPr>
        <w:t>işlenildiği</w:t>
      </w:r>
      <w:proofErr w:type="spellEnd"/>
      <w:r>
        <w:rPr>
          <w:rFonts w:ascii="Times New Roman" w:hAnsi="Times New Roman"/>
          <w:sz w:val="24"/>
          <w:szCs w:val="24"/>
        </w:rPr>
        <w:t xml:space="preserve"> kanaatine ulaşılmış olup, fiile karşılık gelen  </w:t>
      </w:r>
      <w:r>
        <w:rPr>
          <w:rFonts w:ascii="Times New Roman" w:hAnsi="Times New Roman"/>
          <w:sz w:val="24"/>
          <w:szCs w:val="24"/>
          <w:u w:val="single"/>
        </w:rPr>
        <w:t>……………(</w:t>
      </w:r>
      <w:r w:rsidRPr="008E7E54">
        <w:rPr>
          <w:rFonts w:ascii="Times New Roman" w:hAnsi="Times New Roman"/>
          <w:color w:val="FF0000"/>
          <w:sz w:val="24"/>
          <w:szCs w:val="24"/>
          <w:u w:val="single"/>
        </w:rPr>
        <w:t>ilgili Kanun’un cezaya ilişkin maddesi yazılacak</w:t>
      </w:r>
      <w:r>
        <w:rPr>
          <w:rFonts w:ascii="Times New Roman" w:hAnsi="Times New Roman"/>
          <w:sz w:val="24"/>
          <w:szCs w:val="24"/>
        </w:rPr>
        <w:t xml:space="preserve">), uyarınca </w:t>
      </w:r>
      <w:r w:rsidR="00681F91">
        <w:rPr>
          <w:rFonts w:ascii="Times New Roman" w:hAnsi="Times New Roman"/>
          <w:sz w:val="24"/>
          <w:szCs w:val="24"/>
        </w:rPr>
        <w:t xml:space="preserve">AYLIKTAN KESME (1/…. ORANINDA) </w:t>
      </w:r>
      <w:r>
        <w:rPr>
          <w:rFonts w:ascii="Times New Roman" w:hAnsi="Times New Roman"/>
          <w:sz w:val="24"/>
          <w:szCs w:val="24"/>
        </w:rPr>
        <w:t xml:space="preserve"> cezası ile </w:t>
      </w:r>
      <w:r w:rsidRPr="001675C9">
        <w:rPr>
          <w:rFonts w:ascii="Times New Roman" w:hAnsi="Times New Roman"/>
          <w:sz w:val="24"/>
          <w:szCs w:val="24"/>
        </w:rPr>
        <w:t>cezalandırılmanız</w:t>
      </w:r>
      <w:r>
        <w:rPr>
          <w:rFonts w:ascii="Times New Roman" w:hAnsi="Times New Roman"/>
          <w:sz w:val="24"/>
          <w:szCs w:val="24"/>
        </w:rPr>
        <w:t xml:space="preserve"> gerekmekte ise de, aynı suçu özlük dosyanızdan silinme süresi içerisinde ikinci kez işlemiş olmanız </w:t>
      </w:r>
      <w:proofErr w:type="gramStart"/>
      <w:r>
        <w:rPr>
          <w:rFonts w:ascii="Times New Roman" w:hAnsi="Times New Roman"/>
          <w:sz w:val="24"/>
          <w:szCs w:val="24"/>
        </w:rPr>
        <w:t>sebebiyle,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E7E54">
        <w:rPr>
          <w:rFonts w:ascii="Times New Roman" w:hAnsi="Times New Roman"/>
          <w:color w:val="FF0000"/>
          <w:sz w:val="24"/>
          <w:szCs w:val="24"/>
        </w:rPr>
        <w:t xml:space="preserve">(veya duruma göre </w:t>
      </w:r>
      <w:r w:rsidRPr="008E7E54">
        <w:rPr>
          <w:rFonts w:ascii="Times New Roman" w:hAnsi="Times New Roman" w:cs="Times New Roman"/>
          <w:color w:val="FF0000"/>
          <w:sz w:val="24"/>
          <w:szCs w:val="24"/>
        </w:rPr>
        <w:t>aynı derecede cezayı gerektiren fakat ayrı fiiller nedeniyle üçüncü kez aynı cezaya karşılık gelen fiili işlemeniz nedeniyle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tekerrür hali oluşmuş ve bu nedenle </w:t>
      </w:r>
      <w:r w:rsidRPr="002430A7">
        <w:rPr>
          <w:rFonts w:ascii="Times New Roman" w:hAnsi="Times New Roman"/>
          <w:sz w:val="24"/>
          <w:szCs w:val="24"/>
        </w:rPr>
        <w:t>2547 sayılı Kanun’un 53/D maddesi</w:t>
      </w:r>
      <w:r>
        <w:rPr>
          <w:rFonts w:ascii="Times New Roman" w:hAnsi="Times New Roman"/>
          <w:sz w:val="24"/>
          <w:szCs w:val="24"/>
        </w:rPr>
        <w:t xml:space="preserve"> uygulanarak bir üst ceza olan </w:t>
      </w:r>
      <w:r w:rsidR="001308F0">
        <w:rPr>
          <w:rFonts w:ascii="Times New Roman" w:hAnsi="Times New Roman"/>
          <w:sz w:val="24"/>
          <w:szCs w:val="24"/>
        </w:rPr>
        <w:t xml:space="preserve">KADEME İLERLEMESİNİN DURUDURULMASI </w:t>
      </w:r>
      <w:r>
        <w:rPr>
          <w:rFonts w:ascii="Times New Roman" w:hAnsi="Times New Roman"/>
          <w:sz w:val="24"/>
          <w:szCs w:val="24"/>
        </w:rPr>
        <w:t>(1</w:t>
      </w:r>
      <w:r w:rsidR="009C200C">
        <w:rPr>
          <w:rFonts w:ascii="Times New Roman" w:hAnsi="Times New Roman"/>
          <w:sz w:val="24"/>
          <w:szCs w:val="24"/>
        </w:rPr>
        <w:t xml:space="preserve">yıl veya </w:t>
      </w:r>
      <w:r w:rsidR="00681F91">
        <w:rPr>
          <w:rFonts w:ascii="Times New Roman" w:hAnsi="Times New Roman"/>
          <w:sz w:val="24"/>
          <w:szCs w:val="24"/>
        </w:rPr>
        <w:t>-3</w:t>
      </w:r>
      <w:r w:rsidR="001308F0">
        <w:rPr>
          <w:rFonts w:ascii="Times New Roman" w:hAnsi="Times New Roman"/>
          <w:sz w:val="24"/>
          <w:szCs w:val="24"/>
        </w:rPr>
        <w:t xml:space="preserve"> </w:t>
      </w:r>
      <w:r w:rsidR="00681F91">
        <w:rPr>
          <w:rFonts w:ascii="Times New Roman" w:hAnsi="Times New Roman"/>
          <w:sz w:val="24"/>
          <w:szCs w:val="24"/>
        </w:rPr>
        <w:t>yıl arasında</w:t>
      </w:r>
      <w:r w:rsidR="009C200C">
        <w:rPr>
          <w:rFonts w:ascii="Times New Roman" w:hAnsi="Times New Roman"/>
          <w:sz w:val="24"/>
          <w:szCs w:val="24"/>
        </w:rPr>
        <w:t xml:space="preserve"> ikisinden biri teklif edilecek</w:t>
      </w:r>
      <w:bookmarkStart w:id="0" w:name="_GoBack"/>
      <w:bookmarkEnd w:id="0"/>
      <w:r w:rsidR="00681F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cezası ile cezalandırılmanıza karar verilmiştir.</w:t>
      </w:r>
    </w:p>
    <w:p w:rsidR="00165D59" w:rsidRDefault="00165D59" w:rsidP="00165D59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="007F4949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 xml:space="preserve"> </w:t>
      </w:r>
      <w:r w:rsidR="007F494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isiplin </w:t>
      </w:r>
      <w:r w:rsidR="007F494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uruluna itirazda bulunabilirsiniz.</w:t>
      </w:r>
    </w:p>
    <w:p w:rsidR="00165D59" w:rsidRDefault="00165D59" w:rsidP="00165D59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165D59" w:rsidRDefault="00165D59" w:rsidP="00165D59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165D59" w:rsidRDefault="00165D59" w:rsidP="00165D59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165D59" w:rsidRDefault="00165D59" w:rsidP="00165D5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5D59" w:rsidRPr="008E7E54" w:rsidRDefault="00165D59" w:rsidP="00165D59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E7E54">
        <w:rPr>
          <w:rFonts w:ascii="Times New Roman" w:hAnsi="Times New Roman"/>
          <w:b/>
          <w:color w:val="FF0000"/>
          <w:sz w:val="24"/>
          <w:szCs w:val="24"/>
          <w:u w:val="single"/>
        </w:rPr>
        <w:t>NOT:</w:t>
      </w:r>
    </w:p>
    <w:p w:rsidR="00165D59" w:rsidRPr="008E7E54" w:rsidRDefault="00165D59" w:rsidP="00165D59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E7E54">
        <w:rPr>
          <w:rFonts w:ascii="Times New Roman" w:hAnsi="Times New Roman"/>
          <w:b/>
          <w:color w:val="FF0000"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165D59" w:rsidRPr="008E7E54" w:rsidRDefault="00165D59" w:rsidP="00165D59">
      <w:pPr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E7E54">
        <w:rPr>
          <w:rFonts w:ascii="Times New Roman" w:hAnsi="Times New Roman"/>
          <w:b/>
          <w:color w:val="FF0000"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165D59" w:rsidRDefault="00165D59" w:rsidP="00165D59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2"/>
    <w:rsid w:val="000264E3"/>
    <w:rsid w:val="00056121"/>
    <w:rsid w:val="000C4032"/>
    <w:rsid w:val="001308F0"/>
    <w:rsid w:val="00165D59"/>
    <w:rsid w:val="00681F91"/>
    <w:rsid w:val="007F4949"/>
    <w:rsid w:val="00831B7E"/>
    <w:rsid w:val="008E7E54"/>
    <w:rsid w:val="009C200C"/>
    <w:rsid w:val="00D03B09"/>
    <w:rsid w:val="00D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ED62"/>
  <w15:docId w15:val="{5BB95ABC-73BA-41C6-B368-0887F42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16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4</cp:revision>
  <dcterms:created xsi:type="dcterms:W3CDTF">2022-04-06T07:21:00Z</dcterms:created>
  <dcterms:modified xsi:type="dcterms:W3CDTF">2022-04-06T07:22:00Z</dcterms:modified>
</cp:coreProperties>
</file>